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48" w:rsidRPr="008A0ED5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0ED5">
        <w:rPr>
          <w:rFonts w:ascii="Times New Roman" w:hAnsi="Times New Roman" w:cs="Times New Roman"/>
          <w:b/>
          <w:sz w:val="28"/>
          <w:szCs w:val="28"/>
        </w:rPr>
        <w:t xml:space="preserve">Об изменении подходов к предоставлению досрочной пенсии </w:t>
      </w:r>
    </w:p>
    <w:p w:rsidR="00386B48" w:rsidRPr="008A0ED5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D5">
        <w:rPr>
          <w:rFonts w:ascii="Times New Roman" w:hAnsi="Times New Roman" w:cs="Times New Roman"/>
          <w:b/>
          <w:sz w:val="28"/>
          <w:szCs w:val="28"/>
        </w:rPr>
        <w:t>(Указ Президента Республики Беларусь от 17 января 2020 г. № 15 «Об изменении указов Президента Республики Беларусь»)</w:t>
      </w:r>
    </w:p>
    <w:p w:rsidR="00386B48" w:rsidRPr="008A0ED5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D5">
        <w:rPr>
          <w:rFonts w:ascii="Times New Roman" w:hAnsi="Times New Roman" w:cs="Times New Roman"/>
          <w:b/>
          <w:sz w:val="28"/>
          <w:szCs w:val="28"/>
        </w:rPr>
        <w:t>17 января 2020 г. Президентом Республики Беларусь подписан Указ № 15  «Об изменении указов Президента Республики Беларусь».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С 1 января 2009г. в республике введена система профессионального пенсионного страхования работников, занятых в особых условиях труда (Закон </w:t>
      </w:r>
      <w:proofErr w:type="spellStart"/>
      <w:proofErr w:type="gramStart"/>
      <w:r w:rsidRPr="00386B4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86B48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386B48">
        <w:rPr>
          <w:rFonts w:ascii="Times New Roman" w:hAnsi="Times New Roman" w:cs="Times New Roman"/>
          <w:sz w:val="28"/>
          <w:szCs w:val="28"/>
        </w:rPr>
        <w:t xml:space="preserve"> Беларусь от 5 января 2008 г. «О профессиональном пенсионном страховании»). </w:t>
      </w:r>
    </w:p>
    <w:p w:rsid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B4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86B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B48">
        <w:rPr>
          <w:rFonts w:ascii="Times New Roman" w:hAnsi="Times New Roman" w:cs="Times New Roman"/>
          <w:i/>
          <w:sz w:val="28"/>
          <w:szCs w:val="28"/>
        </w:rPr>
        <w:t xml:space="preserve"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 </w:t>
      </w: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Эта система основана на принципе предварительного накопления средств на выплату профессиональных пенсий (общая пенсионная система в стране действует на принципе текущего финансирования (Закон </w:t>
      </w:r>
      <w:proofErr w:type="spellStart"/>
      <w:proofErr w:type="gramStart"/>
      <w:r w:rsidRPr="00386B4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86B48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386B48">
        <w:rPr>
          <w:rFonts w:ascii="Times New Roman" w:hAnsi="Times New Roman" w:cs="Times New Roman"/>
          <w:sz w:val="28"/>
          <w:szCs w:val="28"/>
        </w:rPr>
        <w:t xml:space="preserve"> Беларусь от 17 апреля 1992 г. «О пенсионном обеспечении»). </w:t>
      </w:r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Таким работникам назначается досрочная профессиональная пенсия до достижения общеустановленного пенсионного возраста. Размер досрочной пенсии исчисляется исходя из объема целевых взносов, накопленных на индивидуальных счетах работников. </w:t>
      </w:r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Досрочная пенсия по нормам Закона «О профессиональном пенсионном страховании» назначается при отработке работником после 1 января 2009 г. более половины требуемого льготного стажа.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48">
        <w:rPr>
          <w:rFonts w:ascii="Times New Roman" w:hAnsi="Times New Roman" w:cs="Times New Roman"/>
          <w:b/>
          <w:sz w:val="28"/>
          <w:szCs w:val="28"/>
        </w:rPr>
        <w:t xml:space="preserve">Указ Президента Республики Беларусь от 17 января 2020 г. № 15 «Об изменении указов Президента Республики Беларусь»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С принятием настоящего Указа работникам с длительным стажем работы в особых условиях труда, выработавшим до 1 января 2009 г. (до введения профессионального пенсионного страхования) не менее половины требуемого полного льготного стажа, предоставляется право на назначение досрочной пенсии (пенсии по возрасту за работу с особыми условиями труда или пенсии за выслугу лет) по Закону Республики Беларусь «О пенсионном обеспечении» (по статьям 12, 13, 15 или по статьям 47-49, 49-2 соответственно). </w:t>
      </w: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48">
        <w:rPr>
          <w:rFonts w:ascii="Times New Roman" w:hAnsi="Times New Roman" w:cs="Times New Roman"/>
          <w:sz w:val="28"/>
          <w:szCs w:val="28"/>
        </w:rPr>
        <w:t>Указанная пенсия назначается из средств общей пенсионной системы (подпункт 1.1.</w:t>
      </w:r>
      <w:proofErr w:type="gramEnd"/>
      <w:r w:rsidRPr="00386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B48">
        <w:rPr>
          <w:rFonts w:ascii="Times New Roman" w:hAnsi="Times New Roman" w:cs="Times New Roman"/>
          <w:sz w:val="28"/>
          <w:szCs w:val="28"/>
        </w:rPr>
        <w:t xml:space="preserve">Указа). </w:t>
      </w:r>
      <w:proofErr w:type="gramEnd"/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48">
        <w:rPr>
          <w:rFonts w:ascii="Times New Roman" w:hAnsi="Times New Roman" w:cs="Times New Roman"/>
          <w:b/>
          <w:sz w:val="28"/>
          <w:szCs w:val="28"/>
        </w:rPr>
        <w:t>Норма, содержащаяся в подпункте 1.1 Указа,</w:t>
      </w:r>
    </w:p>
    <w:p w:rsidR="00386B48" w:rsidRPr="00386B48" w:rsidRDefault="00386B48" w:rsidP="0038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48">
        <w:rPr>
          <w:rFonts w:ascii="Times New Roman" w:hAnsi="Times New Roman" w:cs="Times New Roman"/>
          <w:b/>
          <w:sz w:val="28"/>
          <w:szCs w:val="28"/>
        </w:rPr>
        <w:t xml:space="preserve"> вступает в силу с 1 января 2020 г.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48">
        <w:rPr>
          <w:rFonts w:ascii="Times New Roman" w:hAnsi="Times New Roman" w:cs="Times New Roman"/>
          <w:sz w:val="28"/>
          <w:szCs w:val="28"/>
        </w:rPr>
        <w:t xml:space="preserve"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 </w:t>
      </w:r>
      <w:proofErr w:type="gramEnd"/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B48">
        <w:rPr>
          <w:rFonts w:ascii="Times New Roman" w:hAnsi="Times New Roman" w:cs="Times New Roman"/>
          <w:sz w:val="28"/>
          <w:szCs w:val="28"/>
          <w:u w:val="single"/>
        </w:rPr>
        <w:t xml:space="preserve">Тарифы взносов увеличиваются с 1 января 2021 г. </w:t>
      </w:r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48">
        <w:rPr>
          <w:rFonts w:ascii="Times New Roman" w:hAnsi="Times New Roman" w:cs="Times New Roman"/>
          <w:sz w:val="28"/>
          <w:szCs w:val="28"/>
        </w:rPr>
        <w:t xml:space="preserve">Следует отметить, что ранее (с 1 октября 2013 г.) аналогичное право </w:t>
      </w:r>
      <w:proofErr w:type="spellStart"/>
      <w:r w:rsidRPr="00386B48">
        <w:rPr>
          <w:rFonts w:ascii="Times New Roman" w:hAnsi="Times New Roman" w:cs="Times New Roman"/>
          <w:sz w:val="28"/>
          <w:szCs w:val="28"/>
        </w:rPr>
        <w:t>пенсионирования</w:t>
      </w:r>
      <w:proofErr w:type="spellEnd"/>
      <w:r w:rsidRPr="00386B48">
        <w:rPr>
          <w:rFonts w:ascii="Times New Roman" w:hAnsi="Times New Roman" w:cs="Times New Roman"/>
          <w:sz w:val="28"/>
          <w:szCs w:val="28"/>
        </w:rPr>
        <w:t xml:space="preserve"> по Закону о пенсионном обеспечении было предоставлено работникам, занятым на работах с особыми условиями труда по спискам № 1 и № 2 (</w:t>
      </w:r>
      <w:proofErr w:type="spellStart"/>
      <w:r w:rsidRPr="00386B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86B48">
        <w:rPr>
          <w:rFonts w:ascii="Times New Roman" w:hAnsi="Times New Roman" w:cs="Times New Roman"/>
          <w:sz w:val="28"/>
          <w:szCs w:val="28"/>
        </w:rPr>
        <w:t xml:space="preserve">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 </w:t>
      </w:r>
      <w:proofErr w:type="gramEnd"/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особыми условиями труда по спискам № 1 и № 2, тарифы взносов были также увеличены с 1 января 2014 г. </w:t>
      </w:r>
    </w:p>
    <w:p w:rsidR="00386B48" w:rsidRP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Указ расширяет переходный период, но не приводит к приостановлению действия системы профессионального пенсионного страхования. </w:t>
      </w:r>
    </w:p>
    <w:p w:rsidR="00386B48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>Так, работникам, занятым на работах с особыми условиями труда или отдельными видами профессиональной деятельности, которые до 1 января 2009 г. отработали менее половины льготного стажа либо вовсе его не имели до указанн</w:t>
      </w:r>
      <w:r>
        <w:rPr>
          <w:rFonts w:ascii="Times New Roman" w:hAnsi="Times New Roman" w:cs="Times New Roman"/>
          <w:sz w:val="28"/>
          <w:szCs w:val="28"/>
        </w:rPr>
        <w:t xml:space="preserve">ой даты, предоставляется право: </w:t>
      </w:r>
    </w:p>
    <w:p w:rsidR="00386B48" w:rsidRPr="008A0ED5" w:rsidRDefault="00386B48" w:rsidP="008A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D5">
        <w:rPr>
          <w:rFonts w:ascii="Times New Roman" w:hAnsi="Times New Roman" w:cs="Times New Roman"/>
          <w:sz w:val="28"/>
          <w:szCs w:val="28"/>
          <w:u w:val="single"/>
        </w:rPr>
        <w:t xml:space="preserve">1.формирования досрочной профессиональной пенсии.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386B48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48">
        <w:rPr>
          <w:rFonts w:ascii="Times New Roman" w:hAnsi="Times New Roman" w:cs="Times New Roman"/>
          <w:sz w:val="28"/>
          <w:szCs w:val="28"/>
        </w:rPr>
        <w:t xml:space="preserve"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48" w:rsidRPr="008A0ED5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D5">
        <w:rPr>
          <w:rFonts w:ascii="Times New Roman" w:hAnsi="Times New Roman" w:cs="Times New Roman"/>
          <w:sz w:val="28"/>
          <w:szCs w:val="28"/>
          <w:u w:val="single"/>
        </w:rPr>
        <w:t xml:space="preserve">2.выбора вместо досрочной профессиональной пенсии дополнительной профессиональной пенсии.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 </w:t>
      </w:r>
    </w:p>
    <w:p w:rsidR="00386B48" w:rsidRPr="00386B48" w:rsidRDefault="00386B48" w:rsidP="0038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06" w:rsidRPr="008A0ED5" w:rsidRDefault="00386B48" w:rsidP="0038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D5">
        <w:rPr>
          <w:rFonts w:ascii="Times New Roman" w:hAnsi="Times New Roman" w:cs="Times New Roman"/>
          <w:sz w:val="28"/>
          <w:szCs w:val="28"/>
          <w:u w:val="single"/>
        </w:rPr>
        <w:t>3.получения ежемесячной доплаты к заработной плате вместо указанного страхования.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sectPr w:rsidR="00476006" w:rsidRPr="008A0ED5" w:rsidSect="008A0E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4"/>
    <w:rsid w:val="00386B48"/>
    <w:rsid w:val="00476006"/>
    <w:rsid w:val="005D15BB"/>
    <w:rsid w:val="005E2F74"/>
    <w:rsid w:val="005F577E"/>
    <w:rsid w:val="00881B61"/>
    <w:rsid w:val="008A0ED5"/>
    <w:rsid w:val="009A20B0"/>
    <w:rsid w:val="00C46F1C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2020-01-30T15:05:00Z</cp:lastPrinted>
  <dcterms:created xsi:type="dcterms:W3CDTF">2020-01-31T10:10:00Z</dcterms:created>
  <dcterms:modified xsi:type="dcterms:W3CDTF">2020-01-31T10:10:00Z</dcterms:modified>
</cp:coreProperties>
</file>