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57" w:rsidRPr="00B77B76" w:rsidRDefault="00402857" w:rsidP="00402857">
      <w:pPr>
        <w:tabs>
          <w:tab w:val="left" w:pos="180"/>
          <w:tab w:val="left" w:pos="1080"/>
        </w:tabs>
        <w:ind w:right="-284"/>
        <w:jc w:val="center"/>
        <w:rPr>
          <w:b/>
          <w:bCs/>
          <w:i/>
          <w:iCs/>
          <w:color w:val="FF0000"/>
          <w:sz w:val="32"/>
          <w:szCs w:val="32"/>
        </w:rPr>
      </w:pPr>
      <w:r w:rsidRPr="00B77B76">
        <w:rPr>
          <w:rStyle w:val="a3"/>
          <w:i/>
          <w:iCs/>
          <w:color w:val="FF0000"/>
          <w:sz w:val="32"/>
          <w:szCs w:val="32"/>
        </w:rPr>
        <w:t>Административная процедура</w:t>
      </w:r>
      <w:r w:rsidR="00B77B76" w:rsidRPr="00B77B76">
        <w:rPr>
          <w:b/>
          <w:bCs/>
          <w:i/>
          <w:iCs/>
          <w:color w:val="FF0000"/>
          <w:sz w:val="32"/>
          <w:szCs w:val="32"/>
        </w:rPr>
        <w:t xml:space="preserve"> № 3.3</w:t>
      </w:r>
    </w:p>
    <w:p w:rsidR="00402857" w:rsidRPr="00DD4FFF" w:rsidRDefault="00DD4FFF" w:rsidP="00DD4FFF">
      <w:pPr>
        <w:pStyle w:val="a4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shd w:val="clear" w:color="auto" w:fill="FFFFFF"/>
        </w:rPr>
      </w:pPr>
      <w:r w:rsidRPr="00DD4FFF">
        <w:rPr>
          <w:b/>
          <w:i/>
          <w:color w:val="FF0000"/>
          <w:sz w:val="28"/>
          <w:szCs w:val="28"/>
          <w:shd w:val="clear" w:color="auto" w:fill="FFFFFF"/>
        </w:rPr>
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</w:p>
    <w:p w:rsidR="00402857" w:rsidRDefault="00402857" w:rsidP="004028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402857" w:rsidRDefault="00402857" w:rsidP="00402857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02857" w:rsidRDefault="00402857" w:rsidP="00402857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</w:t>
      </w:r>
      <w:r>
        <w:t>;</w:t>
      </w:r>
    </w:p>
    <w:p w:rsidR="00402857" w:rsidRDefault="00402857" w:rsidP="00402857">
      <w:pPr>
        <w:pStyle w:val="table100"/>
        <w:numPr>
          <w:ilvl w:val="0"/>
          <w:numId w:val="1"/>
        </w:numPr>
        <w:tabs>
          <w:tab w:val="left" w:pos="1134"/>
        </w:tabs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медико-реабилитационной экспертной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857" w:rsidRDefault="00402857" w:rsidP="00402857">
      <w:pPr>
        <w:pStyle w:val="a5"/>
        <w:numPr>
          <w:ilvl w:val="0"/>
          <w:numId w:val="1"/>
        </w:numPr>
        <w:spacing w:line="280" w:lineRule="exact"/>
        <w:ind w:right="-187" w:hanging="644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одна фотография заявителя размером 30 х 40 мм</w:t>
      </w:r>
      <w:r>
        <w:t>.</w:t>
      </w:r>
    </w:p>
    <w:p w:rsidR="00402857" w:rsidRDefault="00402857" w:rsidP="00402857">
      <w:pPr>
        <w:spacing w:line="280" w:lineRule="exact"/>
        <w:ind w:right="-187"/>
        <w:jc w:val="both"/>
        <w:rPr>
          <w:b/>
          <w:bCs/>
          <w:sz w:val="28"/>
          <w:szCs w:val="28"/>
          <w:u w:val="single"/>
        </w:rPr>
      </w:pPr>
    </w:p>
    <w:p w:rsidR="00402857" w:rsidRDefault="00402857" w:rsidP="00402857">
      <w:pPr>
        <w:spacing w:line="280" w:lineRule="exact"/>
        <w:ind w:right="-187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Размер платы, взимаемый при осуществлении административной процедуры:</w:t>
      </w:r>
      <w:r>
        <w:rPr>
          <w:sz w:val="28"/>
          <w:szCs w:val="28"/>
        </w:rPr>
        <w:t xml:space="preserve"> </w:t>
      </w:r>
    </w:p>
    <w:p w:rsidR="00402857" w:rsidRDefault="00402857" w:rsidP="00402857">
      <w:pPr>
        <w:pStyle w:val="a5"/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402857" w:rsidRDefault="00402857" w:rsidP="00402857">
      <w:pPr>
        <w:tabs>
          <w:tab w:val="num" w:pos="0"/>
          <w:tab w:val="left" w:pos="1080"/>
        </w:tabs>
        <w:ind w:right="-1"/>
        <w:jc w:val="both"/>
        <w:rPr>
          <w:b/>
          <w:bCs/>
          <w:sz w:val="20"/>
          <w:szCs w:val="20"/>
          <w:u w:val="single"/>
        </w:rPr>
      </w:pPr>
    </w:p>
    <w:p w:rsidR="00402857" w:rsidRDefault="00402857" w:rsidP="00402857">
      <w:pPr>
        <w:tabs>
          <w:tab w:val="num" w:pos="0"/>
          <w:tab w:val="left" w:pos="1080"/>
        </w:tabs>
        <w:ind w:right="-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Максимальный срок осуществления административной процедуры: </w:t>
      </w:r>
    </w:p>
    <w:p w:rsidR="00402857" w:rsidRDefault="00402857" w:rsidP="00402857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 рабочих дней</w:t>
      </w:r>
      <w:r w:rsidR="0022332D">
        <w:rPr>
          <w:sz w:val="28"/>
          <w:szCs w:val="28"/>
        </w:rPr>
        <w:t xml:space="preserve"> со дня подачи заявления</w:t>
      </w:r>
      <w:r>
        <w:rPr>
          <w:sz w:val="28"/>
          <w:szCs w:val="28"/>
        </w:rPr>
        <w:t>.</w:t>
      </w:r>
    </w:p>
    <w:p w:rsidR="00402857" w:rsidRDefault="00402857" w:rsidP="00402857">
      <w:pPr>
        <w:tabs>
          <w:tab w:val="num" w:pos="0"/>
          <w:tab w:val="left" w:pos="1080"/>
        </w:tabs>
        <w:ind w:right="-1"/>
        <w:jc w:val="both"/>
        <w:rPr>
          <w:b/>
          <w:bCs/>
          <w:sz w:val="20"/>
          <w:szCs w:val="20"/>
          <w:u w:val="single"/>
        </w:rPr>
      </w:pPr>
    </w:p>
    <w:p w:rsidR="00402857" w:rsidRDefault="00402857" w:rsidP="00402857">
      <w:pPr>
        <w:tabs>
          <w:tab w:val="num" w:pos="0"/>
          <w:tab w:val="left" w:pos="1080"/>
        </w:tabs>
        <w:ind w:right="-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402857" w:rsidRDefault="00402857" w:rsidP="00402857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срок установления инвалидности.</w:t>
      </w:r>
    </w:p>
    <w:p w:rsidR="00402857" w:rsidRDefault="00402857" w:rsidP="00402857">
      <w:pPr>
        <w:pStyle w:val="a4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p w:rsidR="00402857" w:rsidRDefault="00402857" w:rsidP="00402857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BE4FA3" w:rsidRDefault="00402857" w:rsidP="00402857">
      <w:pPr>
        <w:pStyle w:val="a4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</w:t>
      </w:r>
      <w:r w:rsidR="00BE4FA3">
        <w:rPr>
          <w:sz w:val="28"/>
          <w:szCs w:val="28"/>
        </w:rPr>
        <w:t>изациями по заявлениям граждан»;</w:t>
      </w:r>
    </w:p>
    <w:p w:rsidR="00402857" w:rsidRDefault="00BE4FA3" w:rsidP="00402857">
      <w:pPr>
        <w:pStyle w:val="a4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  <w:r w:rsidR="00402857">
        <w:rPr>
          <w:sz w:val="28"/>
          <w:szCs w:val="28"/>
        </w:rPr>
        <w:t xml:space="preserve"> </w:t>
      </w:r>
    </w:p>
    <w:p w:rsidR="00B77B76" w:rsidRDefault="00B77B76" w:rsidP="00B77B76">
      <w:pPr>
        <w:rPr>
          <w:b/>
          <w:sz w:val="28"/>
          <w:szCs w:val="28"/>
          <w:u w:val="single"/>
        </w:rPr>
      </w:pPr>
    </w:p>
    <w:p w:rsidR="00B508AF" w:rsidRPr="00331907" w:rsidRDefault="00B508AF" w:rsidP="00B508AF">
      <w:pPr>
        <w:rPr>
          <w:sz w:val="28"/>
          <w:szCs w:val="28"/>
          <w:u w:val="single"/>
        </w:rPr>
      </w:pPr>
      <w:r w:rsidRPr="00331907">
        <w:rPr>
          <w:b/>
          <w:sz w:val="28"/>
          <w:szCs w:val="28"/>
          <w:u w:val="single"/>
        </w:rPr>
        <w:t>Вышестоящий орган</w:t>
      </w:r>
      <w:r w:rsidRPr="00331907">
        <w:rPr>
          <w:sz w:val="28"/>
          <w:szCs w:val="28"/>
          <w:u w:val="single"/>
        </w:rPr>
        <w:t xml:space="preserve">: </w:t>
      </w:r>
    </w:p>
    <w:p w:rsidR="00B508AF" w:rsidRPr="00331907" w:rsidRDefault="00B508AF" w:rsidP="00B508AF">
      <w:pPr>
        <w:numPr>
          <w:ilvl w:val="0"/>
          <w:numId w:val="5"/>
        </w:numPr>
        <w:rPr>
          <w:sz w:val="28"/>
          <w:szCs w:val="28"/>
        </w:rPr>
      </w:pPr>
      <w:r w:rsidRPr="00331907">
        <w:rPr>
          <w:sz w:val="28"/>
          <w:szCs w:val="28"/>
        </w:rPr>
        <w:t>Могилевский областной исполнительный комитет</w:t>
      </w:r>
    </w:p>
    <w:p w:rsidR="00B508AF" w:rsidRPr="00331907" w:rsidRDefault="00B508AF" w:rsidP="00B508AF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331907">
          <w:rPr>
            <w:sz w:val="28"/>
            <w:szCs w:val="28"/>
          </w:rPr>
          <w:t>212030, г</w:t>
        </w:r>
      </w:smartTag>
      <w:r w:rsidRPr="00331907">
        <w:rPr>
          <w:sz w:val="28"/>
          <w:szCs w:val="28"/>
        </w:rPr>
        <w:t>.Могилев, ул.Первомайская, 71</w:t>
      </w:r>
    </w:p>
    <w:p w:rsidR="00B508AF" w:rsidRPr="00331907" w:rsidRDefault="00B508AF" w:rsidP="00B508AF">
      <w:pPr>
        <w:ind w:left="360"/>
        <w:rPr>
          <w:sz w:val="28"/>
          <w:szCs w:val="28"/>
        </w:rPr>
      </w:pPr>
      <w:r w:rsidRPr="00331907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331907">
        <w:rPr>
          <w:sz w:val="28"/>
          <w:szCs w:val="28"/>
        </w:rPr>
        <w:t>перерыв с 13.00 до 14.00</w:t>
      </w:r>
    </w:p>
    <w:p w:rsidR="00B508AF" w:rsidRPr="00331907" w:rsidRDefault="00B508AF" w:rsidP="00B508AF">
      <w:pPr>
        <w:ind w:left="360"/>
        <w:rPr>
          <w:sz w:val="28"/>
          <w:szCs w:val="28"/>
        </w:rPr>
      </w:pPr>
      <w:r w:rsidRPr="00331907">
        <w:rPr>
          <w:sz w:val="28"/>
          <w:szCs w:val="28"/>
        </w:rPr>
        <w:t>выходной: суббота, воскресенье</w:t>
      </w:r>
    </w:p>
    <w:p w:rsidR="00B508AF" w:rsidRPr="00331907" w:rsidRDefault="00B508AF" w:rsidP="00B508AF">
      <w:pPr>
        <w:pStyle w:val="a4"/>
        <w:spacing w:after="0"/>
        <w:jc w:val="both"/>
        <w:rPr>
          <w:sz w:val="28"/>
          <w:szCs w:val="28"/>
        </w:rPr>
      </w:pPr>
    </w:p>
    <w:p w:rsidR="00402857" w:rsidRDefault="00402857" w:rsidP="00402857">
      <w:bookmarkStart w:id="0" w:name="_GoBack"/>
      <w:bookmarkEnd w:id="0"/>
    </w:p>
    <w:p w:rsidR="009C7900" w:rsidRDefault="009C7900"/>
    <w:sectPr w:rsidR="009C7900" w:rsidSect="00BE4F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79EE"/>
    <w:multiLevelType w:val="hybridMultilevel"/>
    <w:tmpl w:val="D7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B"/>
    <w:rsid w:val="0022332D"/>
    <w:rsid w:val="00402857"/>
    <w:rsid w:val="00655428"/>
    <w:rsid w:val="009C7900"/>
    <w:rsid w:val="009E16EB"/>
    <w:rsid w:val="00A77058"/>
    <w:rsid w:val="00B27E2E"/>
    <w:rsid w:val="00B508AF"/>
    <w:rsid w:val="00B77B76"/>
    <w:rsid w:val="00BE4FA3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56CF811"/>
  <w15:docId w15:val="{7AC25516-CF2D-4330-841C-46E468DB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85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4028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02857"/>
    <w:pPr>
      <w:ind w:left="720"/>
      <w:contextualSpacing/>
    </w:pPr>
  </w:style>
  <w:style w:type="character" w:customStyle="1" w:styleId="table10">
    <w:name w:val="table10 Знак"/>
    <w:link w:val="table100"/>
    <w:uiPriority w:val="99"/>
    <w:semiHidden/>
    <w:locked/>
    <w:rsid w:val="00402857"/>
  </w:style>
  <w:style w:type="paragraph" w:customStyle="1" w:styleId="table100">
    <w:name w:val="table10"/>
    <w:basedOn w:val="a"/>
    <w:link w:val="table10"/>
    <w:uiPriority w:val="99"/>
    <w:semiHidden/>
    <w:rsid w:val="004028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77B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Герасименок Светлана Дмитриева</dc:creator>
  <cp:lastModifiedBy>User</cp:lastModifiedBy>
  <cp:revision>2</cp:revision>
  <dcterms:created xsi:type="dcterms:W3CDTF">2022-09-28T10:53:00Z</dcterms:created>
  <dcterms:modified xsi:type="dcterms:W3CDTF">2022-09-28T10:53:00Z</dcterms:modified>
</cp:coreProperties>
</file>