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DC" w:rsidRDefault="008F20DC" w:rsidP="004A3718">
      <w:pPr>
        <w:pStyle w:val="newncpi0"/>
        <w:jc w:val="center"/>
        <w:divId w:val="309948155"/>
      </w:pPr>
      <w:bookmarkStart w:id="0" w:name="a1"/>
      <w:bookmarkStart w:id="1" w:name="_GoBack"/>
      <w:bookmarkEnd w:id="0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8F20DC">
        <w:trPr>
          <w:divId w:val="680278728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capu1"/>
            </w:pPr>
            <w:r>
              <w:t>УТВЕРЖДЕНО</w:t>
            </w:r>
          </w:p>
          <w:p w:rsidR="008F20DC" w:rsidRDefault="00D97E4E">
            <w:pPr>
              <w:pStyle w:val="cap1"/>
            </w:pPr>
            <w:hyperlink w:anchor="a1" w:tooltip="+" w:history="1">
              <w:r w:rsidR="006D5BEB">
                <w:rPr>
                  <w:rStyle w:val="a3"/>
                </w:rPr>
                <w:t>Постановление</w:t>
              </w:r>
            </w:hyperlink>
            <w:r w:rsidR="006D5BEB">
              <w:br/>
              <w:t>Министерства жилищно-</w:t>
            </w:r>
            <w:r w:rsidR="006D5BEB">
              <w:br/>
              <w:t>коммунального хозяйства</w:t>
            </w:r>
            <w:r w:rsidR="006D5BEB">
              <w:br/>
              <w:t>Республики Беларусь</w:t>
            </w:r>
          </w:p>
          <w:p w:rsidR="008F20DC" w:rsidRDefault="006D5BEB">
            <w:pPr>
              <w:pStyle w:val="cap1"/>
            </w:pPr>
            <w:r>
              <w:t>23.03.2022 № 5</w:t>
            </w:r>
          </w:p>
        </w:tc>
      </w:tr>
    </w:tbl>
    <w:p w:rsidR="008F20DC" w:rsidRDefault="006D5BEB">
      <w:pPr>
        <w:pStyle w:val="titleu"/>
        <w:divId w:val="680278728"/>
      </w:pPr>
      <w:bookmarkStart w:id="2" w:name="a4"/>
      <w:bookmarkEnd w:id="2"/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4" w:anchor="a548" w:tooltip="+" w:history="1">
        <w:r>
          <w:rPr>
            <w:rStyle w:val="a3"/>
          </w:rPr>
          <w:t>подпункту 16.3.1</w:t>
        </w:r>
      </w:hyperlink>
      <w:r>
        <w:t xml:space="preserve">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:rsidR="008F20DC" w:rsidRDefault="006D5BEB">
      <w:pPr>
        <w:pStyle w:val="point"/>
        <w:divId w:val="680278728"/>
      </w:pPr>
      <w:r>
        <w:t>1. Особенности осуществления административной процедуры:</w:t>
      </w:r>
    </w:p>
    <w:p w:rsidR="008F20DC" w:rsidRDefault="006D5BEB">
      <w:pPr>
        <w:pStyle w:val="underpoint"/>
        <w:divId w:val="680278728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8F20DC" w:rsidRDefault="006D5BEB">
      <w:pPr>
        <w:pStyle w:val="underpoint"/>
        <w:divId w:val="680278728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8F20DC" w:rsidRDefault="006D5BEB">
      <w:pPr>
        <w:pStyle w:val="underpoint"/>
        <w:divId w:val="680278728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F20DC" w:rsidRDefault="006D5BEB">
      <w:pPr>
        <w:pStyle w:val="newncpi"/>
        <w:divId w:val="680278728"/>
      </w:pPr>
      <w:r>
        <w:t xml:space="preserve">Жилищный </w:t>
      </w:r>
      <w:hyperlink r:id="rId5" w:anchor="a1" w:tooltip="+" w:history="1">
        <w:r>
          <w:rPr>
            <w:rStyle w:val="a3"/>
          </w:rPr>
          <w:t>кодекс</w:t>
        </w:r>
      </w:hyperlink>
      <w:r>
        <w:t xml:space="preserve"> Республики Беларусь;</w:t>
      </w:r>
    </w:p>
    <w:p w:rsidR="008F20DC" w:rsidRDefault="00D97E4E">
      <w:pPr>
        <w:pStyle w:val="newncpi"/>
        <w:divId w:val="680278728"/>
      </w:pPr>
      <w:hyperlink r:id="rId6" w:anchor="a68" w:tooltip="+" w:history="1">
        <w:r w:rsidR="006D5BEB">
          <w:rPr>
            <w:rStyle w:val="a3"/>
          </w:rPr>
          <w:t>Закон</w:t>
        </w:r>
      </w:hyperlink>
      <w:r w:rsidR="006D5BEB">
        <w:t xml:space="preserve"> Республики Беларусь от 28 октября 2008 г. № 433-З «Об основах административных процедур»;</w:t>
      </w:r>
    </w:p>
    <w:p w:rsidR="008F20DC" w:rsidRDefault="00D97E4E">
      <w:pPr>
        <w:pStyle w:val="newncpi"/>
        <w:divId w:val="680278728"/>
      </w:pPr>
      <w:hyperlink r:id="rId7" w:anchor="a1" w:tooltip="+" w:history="1">
        <w:r w:rsidR="006D5BEB">
          <w:rPr>
            <w:rStyle w:val="a3"/>
          </w:rPr>
          <w:t>Указ</w:t>
        </w:r>
      </w:hyperlink>
      <w:r w:rsidR="006D5BEB"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8F20DC" w:rsidRDefault="00D97E4E">
      <w:pPr>
        <w:pStyle w:val="newncpi"/>
        <w:divId w:val="680278728"/>
      </w:pPr>
      <w:hyperlink r:id="rId8" w:anchor="a10" w:tooltip="+" w:history="1">
        <w:r w:rsidR="006D5BEB">
          <w:rPr>
            <w:rStyle w:val="a3"/>
          </w:rPr>
          <w:t>Указ</w:t>
        </w:r>
      </w:hyperlink>
      <w:r w:rsidR="006D5BEB"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8F20DC" w:rsidRDefault="00D97E4E">
      <w:pPr>
        <w:pStyle w:val="newncpi"/>
        <w:divId w:val="680278728"/>
      </w:pPr>
      <w:hyperlink r:id="rId9" w:anchor="a1" w:tooltip="+" w:history="1">
        <w:r w:rsidR="006D5BEB">
          <w:rPr>
            <w:rStyle w:val="a3"/>
          </w:rPr>
          <w:t>постановление</w:t>
        </w:r>
      </w:hyperlink>
      <w:r w:rsidR="006D5BEB">
        <w:t xml:space="preserve"> Совета Министров Республики Беларусь от 28 марта 2013 г. № 221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:rsidR="008F20DC" w:rsidRDefault="00D97E4E">
      <w:pPr>
        <w:pStyle w:val="newncpi"/>
        <w:divId w:val="680278728"/>
      </w:pPr>
      <w:hyperlink r:id="rId10" w:anchor="a3" w:tooltip="+" w:history="1">
        <w:r w:rsidR="006D5BEB">
          <w:rPr>
            <w:rStyle w:val="a3"/>
          </w:rPr>
          <w:t>постановление</w:t>
        </w:r>
      </w:hyperlink>
      <w:r w:rsidR="006D5BEB">
        <w:t xml:space="preserve">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8F20DC" w:rsidRDefault="00D97E4E">
      <w:pPr>
        <w:pStyle w:val="newncpi"/>
        <w:divId w:val="680278728"/>
      </w:pPr>
      <w:hyperlink r:id="rId11" w:anchor="a5" w:tooltip="+" w:history="1">
        <w:r w:rsidR="006D5BEB">
          <w:rPr>
            <w:rStyle w:val="a3"/>
          </w:rPr>
          <w:t>постановление</w:t>
        </w:r>
      </w:hyperlink>
      <w:r w:rsidR="006D5BEB">
        <w:t xml:space="preserve">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8F20DC" w:rsidRDefault="00D97E4E">
      <w:pPr>
        <w:pStyle w:val="newncpi"/>
        <w:divId w:val="680278728"/>
      </w:pPr>
      <w:hyperlink r:id="rId12" w:anchor="a25" w:tooltip="+" w:history="1">
        <w:r w:rsidR="006D5BEB">
          <w:rPr>
            <w:rStyle w:val="a3"/>
          </w:rPr>
          <w:t>постановление</w:t>
        </w:r>
      </w:hyperlink>
      <w:r w:rsidR="006D5BEB">
        <w:t xml:space="preserve"> Министерства жилищно-коммунального хозяйства Республики Беларусь от 2 мая 2000 г. № 4 «Об утверждении условий, при которых жилые помещения признаются не соответствующими санитарным и техническим требованиям, предъявляемым к жилым помещениям, непригодными для проживания»;</w:t>
      </w:r>
    </w:p>
    <w:p w:rsidR="008F20DC" w:rsidRDefault="006D5BEB">
      <w:pPr>
        <w:pStyle w:val="underpoint"/>
        <w:divId w:val="680278728"/>
      </w:pPr>
      <w:r>
        <w:t>1.4. иные имеющиеся особенности осуществления административной процедуры:</w:t>
      </w:r>
    </w:p>
    <w:p w:rsidR="008F20DC" w:rsidRDefault="006D5BEB">
      <w:pPr>
        <w:pStyle w:val="underpoint"/>
        <w:divId w:val="680278728"/>
      </w:pPr>
      <w:r>
        <w:t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</w:t>
      </w:r>
      <w:hyperlink r:id="rId13" w:anchor="a9" w:tooltip="+" w:history="1">
        <w:r>
          <w:rPr>
            <w:rStyle w:val="a3"/>
          </w:rPr>
          <w:t>частью первой</w:t>
        </w:r>
      </w:hyperlink>
      <w:r>
        <w:t xml:space="preserve"> пункта 6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:rsidR="008F20DC" w:rsidRDefault="006D5BEB">
      <w:pPr>
        <w:pStyle w:val="underpoint"/>
        <w:divId w:val="680278728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8F20DC" w:rsidRDefault="006D5BEB">
      <w:pPr>
        <w:pStyle w:val="point"/>
        <w:divId w:val="680278728"/>
      </w:pPr>
      <w:r>
        <w:t>2. Документы и (или) сведения, необходимые для осуществления административной процедуры:</w:t>
      </w:r>
    </w:p>
    <w:p w:rsidR="008F20DC" w:rsidRDefault="006D5BEB">
      <w:pPr>
        <w:pStyle w:val="underpoint"/>
        <w:divId w:val="680278728"/>
      </w:pPr>
      <w:r>
        <w:t>2.1. представляемые заинтересованным лицом:</w:t>
      </w:r>
    </w:p>
    <w:p w:rsidR="008F20DC" w:rsidRDefault="006D5BEB">
      <w:pPr>
        <w:pStyle w:val="newncpi"/>
        <w:divId w:val="68027872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2456"/>
        <w:gridCol w:w="6711"/>
      </w:tblGrid>
      <w:tr w:rsidR="008F20DC">
        <w:trPr>
          <w:divId w:val="680278728"/>
          <w:trHeight w:val="238"/>
        </w:trPr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DC" w:rsidRDefault="006D5BE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DC" w:rsidRDefault="006D5BEB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DC" w:rsidRDefault="006D5BEB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F20DC">
        <w:trPr>
          <w:divId w:val="680278728"/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 xml:space="preserve">документ должен соответствовать требованиям </w:t>
            </w:r>
            <w:hyperlink r:id="rId14" w:anchor="a191" w:tooltip="+" w:history="1">
              <w:r>
                <w:rPr>
                  <w:rStyle w:val="a3"/>
                </w:rPr>
                <w:t>части первой</w:t>
              </w:r>
            </w:hyperlink>
            <w: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:rsidR="008F20DC" w:rsidRDefault="006D5BEB">
            <w:pPr>
              <w:pStyle w:val="table10"/>
            </w:pPr>
            <w:r>
              <w:t> </w:t>
            </w:r>
          </w:p>
          <w:p w:rsidR="008F20DC" w:rsidRDefault="006D5BEB">
            <w:pPr>
              <w:pStyle w:val="table10"/>
            </w:pPr>
            <w:r>
              <w:t>в письменной форме:</w:t>
            </w:r>
          </w:p>
          <w:p w:rsidR="008F20DC" w:rsidRDefault="006D5BEB">
            <w:pPr>
              <w:pStyle w:val="table10"/>
            </w:pPr>
            <w:r>
              <w:t> </w:t>
            </w:r>
          </w:p>
          <w:p w:rsidR="008F20DC" w:rsidRDefault="006D5BEB">
            <w:pPr>
              <w:pStyle w:val="table10"/>
            </w:pPr>
            <w:r>
              <w:t>в ходе приема заинтересованного лица;</w:t>
            </w:r>
          </w:p>
          <w:p w:rsidR="008F20DC" w:rsidRDefault="006D5BEB">
            <w:pPr>
              <w:pStyle w:val="table10"/>
            </w:pPr>
            <w:r>
              <w:t> </w:t>
            </w:r>
          </w:p>
          <w:p w:rsidR="008F20DC" w:rsidRDefault="006D5BEB">
            <w:pPr>
              <w:pStyle w:val="table10"/>
            </w:pPr>
            <w:r>
              <w:t>по почте;</w:t>
            </w:r>
          </w:p>
          <w:p w:rsidR="008F20DC" w:rsidRDefault="006D5BEB">
            <w:pPr>
              <w:pStyle w:val="table10"/>
            </w:pPr>
            <w:r>
              <w:t> </w:t>
            </w:r>
          </w:p>
          <w:p w:rsidR="008F20DC" w:rsidRDefault="006D5BEB">
            <w:pPr>
              <w:pStyle w:val="table10"/>
            </w:pPr>
            <w:r>
              <w:t>нарочным (курьером);</w:t>
            </w:r>
          </w:p>
          <w:p w:rsidR="008F20DC" w:rsidRDefault="006D5BEB">
            <w:pPr>
              <w:pStyle w:val="table10"/>
            </w:pPr>
            <w:r>
              <w:t> </w:t>
            </w:r>
          </w:p>
          <w:p w:rsidR="008F20DC" w:rsidRDefault="006D5BEB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8F20DC" w:rsidRDefault="006D5BEB">
            <w:pPr>
              <w:pStyle w:val="table10"/>
            </w:pPr>
            <w:r>
              <w:t> </w:t>
            </w:r>
          </w:p>
          <w:p w:rsidR="008F20DC" w:rsidRDefault="006D5BEB">
            <w:pPr>
              <w:pStyle w:val="table10"/>
            </w:pPr>
            <w:r>
              <w:t>в письменной форме:</w:t>
            </w:r>
          </w:p>
          <w:p w:rsidR="008F20DC" w:rsidRDefault="006D5BEB">
            <w:pPr>
              <w:pStyle w:val="table10"/>
            </w:pPr>
            <w:r>
              <w:t> </w:t>
            </w:r>
          </w:p>
          <w:p w:rsidR="008F20DC" w:rsidRDefault="006D5BEB">
            <w:pPr>
              <w:pStyle w:val="table10"/>
            </w:pPr>
            <w:r>
              <w:t>в ходе приема заинтересованного лица;</w:t>
            </w:r>
          </w:p>
          <w:p w:rsidR="008F20DC" w:rsidRDefault="006D5BEB">
            <w:pPr>
              <w:pStyle w:val="table10"/>
            </w:pPr>
            <w:r>
              <w:t> </w:t>
            </w:r>
          </w:p>
          <w:p w:rsidR="008F20DC" w:rsidRDefault="006D5BEB">
            <w:pPr>
              <w:pStyle w:val="table10"/>
            </w:pPr>
            <w:r>
              <w:t>по почте;</w:t>
            </w:r>
          </w:p>
          <w:p w:rsidR="008F20DC" w:rsidRDefault="006D5BEB">
            <w:pPr>
              <w:pStyle w:val="table10"/>
            </w:pPr>
            <w:r>
              <w:lastRenderedPageBreak/>
              <w:t> </w:t>
            </w:r>
          </w:p>
          <w:p w:rsidR="008F20DC" w:rsidRDefault="006D5BEB">
            <w:pPr>
              <w:pStyle w:val="table10"/>
            </w:pPr>
            <w:r>
              <w:t>нарочным (курьером);</w:t>
            </w:r>
          </w:p>
          <w:p w:rsidR="008F20DC" w:rsidRDefault="006D5BEB">
            <w:pPr>
              <w:pStyle w:val="table10"/>
            </w:pPr>
            <w:r>
              <w:t> </w:t>
            </w:r>
          </w:p>
          <w:p w:rsidR="008F20DC" w:rsidRDefault="006D5BEB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:rsidR="008F20DC" w:rsidRDefault="006D5BEB">
      <w:pPr>
        <w:pStyle w:val="newncpi"/>
        <w:divId w:val="680278728"/>
      </w:pPr>
      <w:r>
        <w:lastRenderedPageBreak/>
        <w:t> </w:t>
      </w:r>
    </w:p>
    <w:p w:rsidR="008F20DC" w:rsidRDefault="006D5BEB">
      <w:pPr>
        <w:pStyle w:val="newncpi"/>
        <w:divId w:val="680278728"/>
      </w:pPr>
      <w: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5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процедур»;</w:t>
      </w:r>
    </w:p>
    <w:p w:rsidR="008F20DC" w:rsidRDefault="006D5BEB">
      <w:pPr>
        <w:pStyle w:val="underpoint"/>
        <w:divId w:val="680278728"/>
      </w:pPr>
      <w:r>
        <w:t>2.2. запрашиваемые (получаемые) уполномоченным органом самостоятельно:</w:t>
      </w:r>
    </w:p>
    <w:p w:rsidR="008F20DC" w:rsidRDefault="006D5BEB">
      <w:pPr>
        <w:pStyle w:val="newncpi"/>
        <w:divId w:val="68027872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6"/>
        <w:gridCol w:w="5376"/>
      </w:tblGrid>
      <w:tr w:rsidR="008F20DC">
        <w:trPr>
          <w:divId w:val="680278728"/>
          <w:trHeight w:val="240"/>
        </w:trPr>
        <w:tc>
          <w:tcPr>
            <w:tcW w:w="2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DC" w:rsidRDefault="006D5BEB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DC" w:rsidRDefault="006D5BEB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F20DC">
        <w:trPr>
          <w:divId w:val="680278728"/>
          <w:trHeight w:val="240"/>
        </w:trPr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8F20DC">
        <w:trPr>
          <w:divId w:val="680278728"/>
          <w:trHeight w:val="240"/>
        </w:trPr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8F20DC">
        <w:trPr>
          <w:divId w:val="680278728"/>
          <w:trHeight w:val="240"/>
        </w:trPr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8F20DC">
        <w:trPr>
          <w:divId w:val="680278728"/>
          <w:trHeight w:val="240"/>
        </w:trPr>
        <w:tc>
          <w:tcPr>
            <w:tcW w:w="2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>межведомственная комиссия</w:t>
            </w:r>
          </w:p>
        </w:tc>
      </w:tr>
    </w:tbl>
    <w:p w:rsidR="008F20DC" w:rsidRDefault="006D5BEB">
      <w:pPr>
        <w:pStyle w:val="newncpi"/>
        <w:divId w:val="680278728"/>
      </w:pPr>
      <w:r>
        <w:t> </w:t>
      </w:r>
    </w:p>
    <w:p w:rsidR="008F20DC" w:rsidRDefault="006D5BEB">
      <w:pPr>
        <w:pStyle w:val="point"/>
        <w:divId w:val="680278728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8F20DC" w:rsidRDefault="006D5BEB">
      <w:pPr>
        <w:pStyle w:val="newncpi"/>
        <w:divId w:val="68027872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3"/>
        <w:gridCol w:w="1639"/>
        <w:gridCol w:w="2290"/>
      </w:tblGrid>
      <w:tr w:rsidR="008F20DC">
        <w:trPr>
          <w:divId w:val="680278728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DC" w:rsidRDefault="006D5BEB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DC" w:rsidRDefault="006D5BEB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DC" w:rsidRDefault="006D5BEB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F20DC">
        <w:trPr>
          <w:divId w:val="680278728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>письменная</w:t>
            </w:r>
          </w:p>
        </w:tc>
      </w:tr>
    </w:tbl>
    <w:p w:rsidR="008F20DC" w:rsidRDefault="006D5BEB">
      <w:pPr>
        <w:pStyle w:val="newncpi"/>
        <w:divId w:val="680278728"/>
      </w:pPr>
      <w:r>
        <w:t> </w:t>
      </w:r>
    </w:p>
    <w:p w:rsidR="008F20DC" w:rsidRDefault="006D5BEB">
      <w:pPr>
        <w:pStyle w:val="newncpi"/>
        <w:divId w:val="680278728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8F20DC" w:rsidRDefault="006D5BEB">
      <w:pPr>
        <w:pStyle w:val="point"/>
        <w:divId w:val="680278728"/>
      </w:pPr>
      <w:r>
        <w:t>4. Порядок подачи (отзыва) административной жалобы:</w:t>
      </w:r>
    </w:p>
    <w:p w:rsidR="008F20DC" w:rsidRDefault="006D5BEB">
      <w:pPr>
        <w:pStyle w:val="newncpi"/>
        <w:divId w:val="680278728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  <w:gridCol w:w="2945"/>
      </w:tblGrid>
      <w:tr w:rsidR="008F20DC">
        <w:trPr>
          <w:divId w:val="680278728"/>
          <w:trHeight w:val="240"/>
        </w:trPr>
        <w:tc>
          <w:tcPr>
            <w:tcW w:w="3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DC" w:rsidRDefault="006D5BEB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F20DC" w:rsidRDefault="006D5BEB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F20DC">
        <w:trPr>
          <w:divId w:val="680278728"/>
          <w:trHeight w:val="240"/>
        </w:trPr>
        <w:tc>
          <w:tcPr>
            <w:tcW w:w="3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20DC" w:rsidRDefault="006D5BEB">
            <w:pPr>
              <w:pStyle w:val="table10"/>
            </w:pPr>
            <w:r>
              <w:t>письменная</w:t>
            </w:r>
          </w:p>
        </w:tc>
      </w:tr>
    </w:tbl>
    <w:p w:rsidR="006D5BEB" w:rsidRDefault="006D5BEB">
      <w:pPr>
        <w:pStyle w:val="newncpi"/>
        <w:divId w:val="680278728"/>
      </w:pPr>
      <w:r>
        <w:t> </w:t>
      </w:r>
    </w:p>
    <w:sectPr w:rsidR="006D5BE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AA"/>
    <w:rsid w:val="004A3718"/>
    <w:rsid w:val="006D5BEB"/>
    <w:rsid w:val="008F20DC"/>
    <w:rsid w:val="00D97E4E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6CB51-8568-4632-877A-3AB7F4E9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rilenko_evi\Downloads\tx.dll%3fd=459661&amp;a=10" TargetMode="External"/><Relationship Id="rId13" Type="http://schemas.openxmlformats.org/officeDocument/2006/relationships/hyperlink" Target="file:///C:\Users\Kirilenko_evi\Downloads\tx.dll%3fd=257641&amp;a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irilenko_evi\Downloads\tx.dll%3fd=347250&amp;a=1" TargetMode="External"/><Relationship Id="rId12" Type="http://schemas.openxmlformats.org/officeDocument/2006/relationships/hyperlink" Target="file:///C:\Users\Kirilenko_evi\Downloads\tx.dll%3fd=24274&amp;a=2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Kirilenko_evi\Downloads\tx.dll%3fd=144501&amp;a=68" TargetMode="External"/><Relationship Id="rId11" Type="http://schemas.openxmlformats.org/officeDocument/2006/relationships/hyperlink" Target="file:///C:\Users\Kirilenko_evi\Downloads\tx.dll%3fd=466341&amp;a=5" TargetMode="External"/><Relationship Id="rId5" Type="http://schemas.openxmlformats.org/officeDocument/2006/relationships/hyperlink" Target="file:///C:\Users\Kirilenko_evi\Downloads\tx.dll%3fd=244965&amp;a=1" TargetMode="External"/><Relationship Id="rId15" Type="http://schemas.openxmlformats.org/officeDocument/2006/relationships/hyperlink" Target="file:///C:\Users\Kirilenko_evi\Downloads\tx.dll%3fd=144501&amp;a=203" TargetMode="External"/><Relationship Id="rId10" Type="http://schemas.openxmlformats.org/officeDocument/2006/relationships/hyperlink" Target="file:///C:\Users\Kirilenko_evi\Downloads\tx.dll%3fd=384924&amp;a=3" TargetMode="External"/><Relationship Id="rId4" Type="http://schemas.openxmlformats.org/officeDocument/2006/relationships/hyperlink" Target="file:///C:\Users\Kirilenko_evi\Downloads\tx.dll%3fd=466341&amp;a=548" TargetMode="External"/><Relationship Id="rId9" Type="http://schemas.openxmlformats.org/officeDocument/2006/relationships/hyperlink" Target="file:///C:\Users\Kirilenko_evi\Downloads\tx.dll%3fd=257641&amp;a=1" TargetMode="External"/><Relationship Id="rId14" Type="http://schemas.openxmlformats.org/officeDocument/2006/relationships/hyperlink" Target="file:///C:\Users\Kirilenko_evi\Downloads\tx.dll%3fd=144501&amp;a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2022-08-11T14:31:00Z</dcterms:created>
  <dcterms:modified xsi:type="dcterms:W3CDTF">2022-08-11T14:31:00Z</dcterms:modified>
</cp:coreProperties>
</file>