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D5" w:rsidRDefault="00BC1DD5">
      <w:pPr>
        <w:pStyle w:val="newncpi"/>
      </w:pPr>
      <w:bookmarkStart w:id="0" w:name="_GoBack"/>
      <w:bookmarkEnd w:id="0"/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BC1DD5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capu1"/>
            </w:pPr>
            <w:r>
              <w:t>УТВЕРЖДЕНО</w:t>
            </w:r>
          </w:p>
          <w:p w:rsidR="00BC1DD5" w:rsidRDefault="00BC1DD5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BC1DD5" w:rsidRDefault="00BC1DD5">
            <w:pPr>
              <w:pStyle w:val="cap1"/>
            </w:pPr>
            <w:r>
              <w:t>12.01.2022 № 5</w:t>
            </w:r>
          </w:p>
        </w:tc>
      </w:tr>
    </w:tbl>
    <w:p w:rsidR="00BC1DD5" w:rsidRDefault="00BC1DD5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8.9.5 «Исключение сведений из Торгового реестра Республики Беларусь»</w:t>
      </w:r>
    </w:p>
    <w:p w:rsidR="00BC1DD5" w:rsidRDefault="00BC1DD5">
      <w:pPr>
        <w:pStyle w:val="point"/>
      </w:pPr>
      <w:r>
        <w:t>1. Особенности осуществления административной процедуры:</w:t>
      </w:r>
    </w:p>
    <w:p w:rsidR="00BC1DD5" w:rsidRDefault="00BC1DD5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:rsidR="00BC1DD5" w:rsidRDefault="00BC1DD5">
      <w:pPr>
        <w:pStyle w:val="newncpi"/>
      </w:pPr>
      <w: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BC1DD5" w:rsidRDefault="00BC1DD5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:rsidR="00BC1DD5" w:rsidRDefault="00BC1DD5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:rsidR="00BC1DD5" w:rsidRDefault="00BC1DD5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:rsidR="00BC1DD5" w:rsidRDefault="00BC1DD5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:rsidR="00BC1DD5" w:rsidRDefault="00BC1DD5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BC1DD5" w:rsidRDefault="00BC1DD5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BC1DD5" w:rsidRDefault="00BC1DD5">
      <w:pPr>
        <w:pStyle w:val="newncpi"/>
      </w:pPr>
      <w:r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:rsidR="00BC1DD5" w:rsidRDefault="00BC1DD5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BC1DD5" w:rsidRDefault="00BC1DD5">
      <w:pPr>
        <w:pStyle w:val="newncpi"/>
      </w:pPr>
      <w:r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:rsidR="00BC1DD5" w:rsidRDefault="00BC1DD5">
      <w:pPr>
        <w:pStyle w:val="underpoint"/>
      </w:pPr>
      <w:r>
        <w:t>1.4. иные имеющиеся особенности осуществления административной процедуры:</w:t>
      </w:r>
    </w:p>
    <w:p w:rsidR="00BC1DD5" w:rsidRDefault="00BC1DD5">
      <w:pPr>
        <w:pStyle w:val="underpoint"/>
      </w:pPr>
      <w:r>
        <w:t xml:space="preserve"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</w:t>
      </w:r>
      <w:r>
        <w:lastRenderedPageBreak/>
        <w:t>утвержденного постановлением Совета Министров Республики Беларусь от 25 июня 2021 г. № 363;</w:t>
      </w:r>
    </w:p>
    <w:p w:rsidR="00BC1DD5" w:rsidRDefault="00BC1DD5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:rsidR="00BC1DD5" w:rsidRDefault="00BC1DD5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BC1DD5" w:rsidRDefault="00BC1DD5">
      <w:pPr>
        <w:pStyle w:val="underpoint"/>
      </w:pPr>
      <w:r>
        <w:t>2.1. представляемые заинтересованным лицом: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6231"/>
      </w:tblGrid>
      <w:tr w:rsidR="00BC1DD5">
        <w:trPr>
          <w:trHeight w:val="240"/>
        </w:trPr>
        <w:tc>
          <w:tcPr>
            <w:tcW w:w="6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BC1DD5">
        <w:trPr>
          <w:trHeight w:val="240"/>
        </w:trPr>
        <w:tc>
          <w:tcPr>
            <w:tcW w:w="6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уведомление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 форме согласно приложению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:rsidR="00BC1DD5" w:rsidRDefault="00BC1DD5">
            <w:pPr>
              <w:pStyle w:val="table10"/>
            </w:pPr>
            <w:r>
              <w:t>в письменной форме:</w:t>
            </w:r>
          </w:p>
          <w:p w:rsidR="00BC1DD5" w:rsidRDefault="00BC1DD5">
            <w:pPr>
              <w:pStyle w:val="table10"/>
            </w:pPr>
            <w:r>
              <w:t>в ходе приема заинтересованного лица;</w:t>
            </w:r>
          </w:p>
          <w:p w:rsidR="00BC1DD5" w:rsidRDefault="00BC1DD5">
            <w:pPr>
              <w:pStyle w:val="table10"/>
            </w:pPr>
            <w:r>
              <w:t>по почте;</w:t>
            </w:r>
          </w:p>
          <w:p w:rsidR="00BC1DD5" w:rsidRDefault="00BC1DD5">
            <w:pPr>
              <w:pStyle w:val="table10"/>
            </w:pPr>
            <w:r>
              <w:t>нарочным (курьером);</w:t>
            </w:r>
          </w:p>
          <w:p w:rsidR="00BC1DD5" w:rsidRDefault="00BC1DD5">
            <w:pPr>
              <w:pStyle w:val="table10"/>
            </w:pPr>
            <w:r>
              <w:t>в электронной форме – через единый портал электронных услуг</w:t>
            </w:r>
          </w:p>
          <w:p w:rsidR="00BC1DD5" w:rsidRDefault="00BC1DD5">
            <w:pPr>
              <w:pStyle w:val="table10"/>
            </w:pPr>
            <w:r>
              <w:t> </w:t>
            </w:r>
          </w:p>
          <w:p w:rsidR="00BC1DD5" w:rsidRDefault="00BC1DD5">
            <w:pPr>
              <w:pStyle w:val="table10"/>
            </w:pPr>
            <w:r>
              <w:t xml:space="preserve">в администрацию парка – </w:t>
            </w:r>
          </w:p>
          <w:p w:rsidR="00BC1DD5" w:rsidRDefault="00BC1DD5">
            <w:pPr>
              <w:pStyle w:val="table10"/>
            </w:pPr>
            <w:r>
              <w:t>в письменной форме:</w:t>
            </w:r>
          </w:p>
          <w:p w:rsidR="00BC1DD5" w:rsidRDefault="00BC1DD5">
            <w:pPr>
              <w:pStyle w:val="table10"/>
            </w:pPr>
            <w:r>
              <w:t>в ходе приема заинтересованного лица;</w:t>
            </w:r>
          </w:p>
          <w:p w:rsidR="00BC1DD5" w:rsidRDefault="00BC1DD5">
            <w:pPr>
              <w:pStyle w:val="table10"/>
            </w:pPr>
            <w:r>
              <w:t>по почте;</w:t>
            </w:r>
          </w:p>
          <w:p w:rsidR="00BC1DD5" w:rsidRDefault="00BC1DD5">
            <w:pPr>
              <w:pStyle w:val="table10"/>
            </w:pPr>
            <w:r>
              <w:t>нарочным (курьером);</w:t>
            </w:r>
          </w:p>
          <w:p w:rsidR="00BC1DD5" w:rsidRDefault="00BC1DD5">
            <w:pPr>
              <w:pStyle w:val="table10"/>
            </w:pPr>
            <w:r>
              <w:t>в электронной форме – через единый портал электронных услуг;</w:t>
            </w:r>
          </w:p>
          <w:p w:rsidR="00BC1DD5" w:rsidRDefault="00BC1DD5">
            <w:pPr>
              <w:pStyle w:val="table10"/>
            </w:pPr>
            <w:r>
              <w:t>через интернет-сайт системы комплексного обслуживания по принципу «одна станция» (onestation.by)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:rsidR="00BC1DD5" w:rsidRDefault="00BC1DD5">
      <w:pPr>
        <w:pStyle w:val="underpoint"/>
      </w:pPr>
      <w:r>
        <w:t>2.2. запрашиваемые (получаемые) уполномоченным органом самостоятельно: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530"/>
      </w:tblGrid>
      <w:tr w:rsidR="00BC1DD5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BC1DD5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BC1DD5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автоматизированная информационная система Единого государственного регистра юридических лиц и индивидуальных предпринимателей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point"/>
      </w:pPr>
      <w:r>
        <w:t>3. Иные действия, совершаемые уполномоченным органом по исполнению административного решения:</w:t>
      </w:r>
    </w:p>
    <w:p w:rsidR="00BC1DD5" w:rsidRDefault="00BC1DD5">
      <w:pPr>
        <w:pStyle w:val="underpoint"/>
      </w:pPr>
      <w:r>
        <w:t>3.1. исключение сведений из Торгового реестра Республики Беларусь;</w:t>
      </w:r>
    </w:p>
    <w:p w:rsidR="00BC1DD5" w:rsidRDefault="00BC1DD5">
      <w:pPr>
        <w:pStyle w:val="underpoint"/>
      </w:pPr>
      <w: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BC1DD5" w:rsidRDefault="00BC1DD5">
      <w:pPr>
        <w:pStyle w:val="point"/>
      </w:pPr>
      <w:r>
        <w:t>4. Порядок подачи (отзыва) административной жалобы: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BC1DD5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BC1DD5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письменная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2C61D9" w:rsidRDefault="002C61D9">
      <w:pPr>
        <w:pStyle w:val="newncpi"/>
      </w:pPr>
    </w:p>
    <w:p w:rsidR="002C61D9" w:rsidRDefault="002C61D9">
      <w:pPr>
        <w:pStyle w:val="newncpi"/>
      </w:pP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BC1DD5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8.9.5</w:t>
            </w:r>
            <w:r>
              <w:br/>
              <w:t xml:space="preserve">«Исключение сведений из Торгового </w:t>
            </w:r>
            <w:r>
              <w:br/>
              <w:t xml:space="preserve">реестра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(если таковое имеется) индивидуального предпринимателя)</w:t>
      </w:r>
    </w:p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Прошу исключить сведения из Торгового реестра Республики Беларусь.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05"/>
      </w:tblGrid>
      <w:tr w:rsidR="00BC1DD5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 </w:t>
      </w:r>
    </w:p>
    <w:p w:rsidR="00BC1DD5" w:rsidRDefault="00BC1DD5" w:rsidP="009F211C">
      <w:pPr>
        <w:pStyle w:val="newncpi"/>
      </w:pPr>
      <w:r>
        <w:t> </w:t>
      </w:r>
    </w:p>
    <w:p w:rsidR="00CD4E31" w:rsidRDefault="00CD4E31"/>
    <w:sectPr w:rsidR="00CD4E31" w:rsidSect="00BC1DD5">
      <w:headerReference w:type="even" r:id="rId6"/>
      <w:headerReference w:type="default" r:id="rId7"/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26" w:rsidRDefault="00A94426" w:rsidP="00BC1DD5">
      <w:pPr>
        <w:spacing w:after="0" w:line="240" w:lineRule="auto"/>
      </w:pPr>
      <w:r>
        <w:separator/>
      </w:r>
    </w:p>
  </w:endnote>
  <w:endnote w:type="continuationSeparator" w:id="0">
    <w:p w:rsidR="00A94426" w:rsidRDefault="00A94426" w:rsidP="00BC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26" w:rsidRDefault="00A94426" w:rsidP="00BC1DD5">
      <w:pPr>
        <w:spacing w:after="0" w:line="240" w:lineRule="auto"/>
      </w:pPr>
      <w:r>
        <w:separator/>
      </w:r>
    </w:p>
  </w:footnote>
  <w:footnote w:type="continuationSeparator" w:id="0">
    <w:p w:rsidR="00A94426" w:rsidRDefault="00A94426" w:rsidP="00BC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D5" w:rsidRDefault="00BC1DD5" w:rsidP="0070275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DD5" w:rsidRDefault="00BC1D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D5" w:rsidRPr="00BC1DD5" w:rsidRDefault="00BC1DD5" w:rsidP="0070275F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C1DD5">
      <w:rPr>
        <w:rStyle w:val="a9"/>
        <w:rFonts w:ascii="Times New Roman" w:hAnsi="Times New Roman" w:cs="Times New Roman"/>
        <w:sz w:val="24"/>
      </w:rPr>
      <w:fldChar w:fldCharType="begin"/>
    </w:r>
    <w:r w:rsidRPr="00BC1DD5">
      <w:rPr>
        <w:rStyle w:val="a9"/>
        <w:rFonts w:ascii="Times New Roman" w:hAnsi="Times New Roman" w:cs="Times New Roman"/>
        <w:sz w:val="24"/>
      </w:rPr>
      <w:instrText xml:space="preserve">PAGE  </w:instrText>
    </w:r>
    <w:r w:rsidRPr="00BC1DD5">
      <w:rPr>
        <w:rStyle w:val="a9"/>
        <w:rFonts w:ascii="Times New Roman" w:hAnsi="Times New Roman" w:cs="Times New Roman"/>
        <w:sz w:val="24"/>
      </w:rPr>
      <w:fldChar w:fldCharType="separate"/>
    </w:r>
    <w:r w:rsidR="002B4547">
      <w:rPr>
        <w:rStyle w:val="a9"/>
        <w:rFonts w:ascii="Times New Roman" w:hAnsi="Times New Roman" w:cs="Times New Roman"/>
        <w:noProof/>
        <w:sz w:val="24"/>
      </w:rPr>
      <w:t>2</w:t>
    </w:r>
    <w:r w:rsidRPr="00BC1DD5">
      <w:rPr>
        <w:rStyle w:val="a9"/>
        <w:rFonts w:ascii="Times New Roman" w:hAnsi="Times New Roman" w:cs="Times New Roman"/>
        <w:sz w:val="24"/>
      </w:rPr>
      <w:fldChar w:fldCharType="end"/>
    </w:r>
  </w:p>
  <w:p w:rsidR="00BC1DD5" w:rsidRPr="00BC1DD5" w:rsidRDefault="00BC1DD5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D5"/>
    <w:rsid w:val="001E7633"/>
    <w:rsid w:val="002B4547"/>
    <w:rsid w:val="002C61D9"/>
    <w:rsid w:val="004266BF"/>
    <w:rsid w:val="00426B2E"/>
    <w:rsid w:val="00544B0F"/>
    <w:rsid w:val="00575288"/>
    <w:rsid w:val="005C75ED"/>
    <w:rsid w:val="005C77E3"/>
    <w:rsid w:val="006201BA"/>
    <w:rsid w:val="00686E3F"/>
    <w:rsid w:val="009F211C"/>
    <w:rsid w:val="00A932A7"/>
    <w:rsid w:val="00A94426"/>
    <w:rsid w:val="00AB1D00"/>
    <w:rsid w:val="00BC1DD5"/>
    <w:rsid w:val="00BD76BB"/>
    <w:rsid w:val="00C54943"/>
    <w:rsid w:val="00C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2B611-99CF-4396-B758-60842A9A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D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C1DD5"/>
    <w:rPr>
      <w:color w:val="154C94"/>
      <w:u w:val="single"/>
    </w:rPr>
  </w:style>
  <w:style w:type="paragraph" w:customStyle="1" w:styleId="article">
    <w:name w:val="article"/>
    <w:basedOn w:val="a"/>
    <w:rsid w:val="00BC1D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C1DD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C1DD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C1DD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C1DD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C1D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C1DD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C1DD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C1DD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C1DD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C1DD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C1DD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C1DD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C1DD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C1DD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C1DD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C1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C1DD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1DD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C1DD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C1D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1DD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C1DD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C1DD5"/>
    <w:rPr>
      <w:rFonts w:ascii="Symbol" w:hAnsi="Symbol" w:hint="default"/>
    </w:rPr>
  </w:style>
  <w:style w:type="character" w:customStyle="1" w:styleId="onewind3">
    <w:name w:val="onewind3"/>
    <w:basedOn w:val="a0"/>
    <w:rsid w:val="00BC1DD5"/>
    <w:rPr>
      <w:rFonts w:ascii="Wingdings 3" w:hAnsi="Wingdings 3" w:hint="default"/>
    </w:rPr>
  </w:style>
  <w:style w:type="character" w:customStyle="1" w:styleId="onewind2">
    <w:name w:val="onewind2"/>
    <w:basedOn w:val="a0"/>
    <w:rsid w:val="00BC1DD5"/>
    <w:rPr>
      <w:rFonts w:ascii="Wingdings 2" w:hAnsi="Wingdings 2" w:hint="default"/>
    </w:rPr>
  </w:style>
  <w:style w:type="character" w:customStyle="1" w:styleId="onewind">
    <w:name w:val="onewind"/>
    <w:basedOn w:val="a0"/>
    <w:rsid w:val="00BC1DD5"/>
    <w:rPr>
      <w:rFonts w:ascii="Wingdings" w:hAnsi="Wingdings" w:hint="default"/>
    </w:rPr>
  </w:style>
  <w:style w:type="character" w:customStyle="1" w:styleId="rednoun">
    <w:name w:val="rednoun"/>
    <w:basedOn w:val="a0"/>
    <w:rsid w:val="00BC1DD5"/>
  </w:style>
  <w:style w:type="character" w:customStyle="1" w:styleId="post">
    <w:name w:val="post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C1DD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C1DD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C1DD5"/>
    <w:rPr>
      <w:rFonts w:ascii="Arial" w:hAnsi="Arial" w:cs="Arial" w:hint="default"/>
    </w:rPr>
  </w:style>
  <w:style w:type="character" w:customStyle="1" w:styleId="snoskiindex">
    <w:name w:val="snoskiindex"/>
    <w:basedOn w:val="a0"/>
    <w:rsid w:val="00BC1DD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C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DD5"/>
  </w:style>
  <w:style w:type="paragraph" w:styleId="a7">
    <w:name w:val="footer"/>
    <w:basedOn w:val="a"/>
    <w:link w:val="a8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DD5"/>
  </w:style>
  <w:style w:type="character" w:styleId="a9">
    <w:name w:val="page number"/>
    <w:basedOn w:val="a0"/>
    <w:uiPriority w:val="99"/>
    <w:semiHidden/>
    <w:unhideWhenUsed/>
    <w:rsid w:val="00BC1DD5"/>
  </w:style>
  <w:style w:type="table" w:styleId="aa">
    <w:name w:val="Table Grid"/>
    <w:basedOn w:val="a1"/>
    <w:uiPriority w:val="39"/>
    <w:rsid w:val="00BC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6605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User</cp:lastModifiedBy>
  <cp:revision>2</cp:revision>
  <dcterms:created xsi:type="dcterms:W3CDTF">2022-08-11T14:34:00Z</dcterms:created>
  <dcterms:modified xsi:type="dcterms:W3CDTF">2022-08-11T14:34:00Z</dcterms:modified>
</cp:coreProperties>
</file>