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8.9.3 «Внесение изменений в сведения, включенные в Торговый реестр Республики Беларусь»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Default="00BC1DD5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</w:t>
      </w:r>
      <w:r>
        <w:lastRenderedPageBreak/>
        <w:t>утвержденного постановлением Совета Министров Республики Беларусь от 25 июня 2021 г. № 363;</w:t>
      </w:r>
    </w:p>
    <w:p w:rsidR="00BC1DD5" w:rsidRDefault="00BC1DD5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BC1DD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:rsidR="00BC1DD5" w:rsidRDefault="00BC1DD5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BC1DD5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:rsidR="00BC1DD5" w:rsidRDefault="00BC1DD5">
      <w:pPr>
        <w:pStyle w:val="underpoint"/>
      </w:pPr>
      <w:r>
        <w:t>3.1. внесение изменений в сведения, ранее включенные в Торговый реестр Республики Беларусь;</w:t>
      </w:r>
    </w:p>
    <w:p w:rsidR="00BC1DD5" w:rsidRDefault="00BC1DD5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rPr>
          <w:rFonts w:eastAsia="Times New Roman"/>
        </w:rPr>
        <w:sectPr w:rsidR="00BC1DD5" w:rsidSect="00BC1DD5">
          <w:headerReference w:type="even" r:id="rId6"/>
          <w:headerReference w:type="default" r:id="rId7"/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1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2"/>
        <w:gridCol w:w="958"/>
        <w:gridCol w:w="1102"/>
        <w:gridCol w:w="1381"/>
        <w:gridCol w:w="1100"/>
        <w:gridCol w:w="428"/>
        <w:gridCol w:w="65"/>
        <w:gridCol w:w="316"/>
        <w:gridCol w:w="929"/>
        <w:gridCol w:w="307"/>
      </w:tblGrid>
      <w:tr w:rsidR="00BC1DD5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2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455"/>
        <w:gridCol w:w="172"/>
        <w:gridCol w:w="114"/>
        <w:gridCol w:w="146"/>
        <w:gridCol w:w="565"/>
        <w:gridCol w:w="1846"/>
        <w:gridCol w:w="400"/>
        <w:gridCol w:w="451"/>
        <w:gridCol w:w="419"/>
        <w:gridCol w:w="720"/>
        <w:gridCol w:w="281"/>
        <w:gridCol w:w="153"/>
        <w:gridCol w:w="980"/>
        <w:gridCol w:w="279"/>
      </w:tblGrid>
      <w:tr w:rsidR="00BC1DD5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BC1DD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3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0"/>
        <w:gridCol w:w="1790"/>
        <w:gridCol w:w="574"/>
        <w:gridCol w:w="1277"/>
        <w:gridCol w:w="565"/>
        <w:gridCol w:w="572"/>
        <w:gridCol w:w="1049"/>
        <w:gridCol w:w="223"/>
      </w:tblGrid>
      <w:tr w:rsidR="00BC1DD5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4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921"/>
        <w:gridCol w:w="1786"/>
        <w:gridCol w:w="153"/>
        <w:gridCol w:w="1700"/>
        <w:gridCol w:w="288"/>
        <w:gridCol w:w="423"/>
        <w:gridCol w:w="1474"/>
        <w:gridCol w:w="224"/>
      </w:tblGrid>
      <w:tr w:rsidR="00BC1DD5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5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66"/>
        <w:gridCol w:w="1969"/>
        <w:gridCol w:w="720"/>
        <w:gridCol w:w="424"/>
        <w:gridCol w:w="1139"/>
        <w:gridCol w:w="282"/>
        <w:gridCol w:w="1474"/>
        <w:gridCol w:w="224"/>
      </w:tblGrid>
      <w:tr w:rsidR="00BC1DD5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6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38"/>
        <w:gridCol w:w="241"/>
        <w:gridCol w:w="997"/>
        <w:gridCol w:w="856"/>
        <w:gridCol w:w="408"/>
        <w:gridCol w:w="1021"/>
        <w:gridCol w:w="531"/>
        <w:gridCol w:w="636"/>
        <w:gridCol w:w="449"/>
        <w:gridCol w:w="232"/>
        <w:gridCol w:w="989"/>
        <w:gridCol w:w="411"/>
      </w:tblGrid>
      <w:tr w:rsidR="00BC1DD5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7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88"/>
        <w:gridCol w:w="1128"/>
        <w:gridCol w:w="1288"/>
        <w:gridCol w:w="561"/>
        <w:gridCol w:w="413"/>
        <w:gridCol w:w="439"/>
        <w:gridCol w:w="432"/>
        <w:gridCol w:w="1131"/>
        <w:gridCol w:w="540"/>
        <w:gridCol w:w="157"/>
      </w:tblGrid>
      <w:tr w:rsidR="00BC1DD5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8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1"/>
        <w:gridCol w:w="860"/>
        <w:gridCol w:w="793"/>
        <w:gridCol w:w="58"/>
        <w:gridCol w:w="568"/>
        <w:gridCol w:w="1129"/>
        <w:gridCol w:w="993"/>
        <w:gridCol w:w="150"/>
        <w:gridCol w:w="131"/>
        <w:gridCol w:w="292"/>
        <w:gridCol w:w="82"/>
        <w:gridCol w:w="1189"/>
        <w:gridCol w:w="499"/>
        <w:gridCol w:w="209"/>
      </w:tblGrid>
      <w:tr w:rsidR="00BC1DD5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BC1DD5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AF5AEB" w:rsidRDefault="00BC1DD5">
      <w:pPr>
        <w:pStyle w:val="newncpi"/>
      </w:pPr>
      <w:r>
        <w:t> </w:t>
      </w:r>
    </w:p>
    <w:p w:rsidR="00AF5AEB" w:rsidRDefault="00AF5AE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9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C1DD5" w:rsidRDefault="00BC1DD5">
      <w:pPr>
        <w:pStyle w:val="newncpi0"/>
        <w:jc w:val="center"/>
      </w:pPr>
      <w:r>
        <w:t>____________________________________________________________________________</w:t>
      </w:r>
    </w:p>
    <w:p w:rsidR="00BC1DD5" w:rsidRDefault="00BC1DD5">
      <w:pPr>
        <w:pStyle w:val="undline"/>
        <w:jc w:val="center"/>
      </w:pPr>
      <w:r>
        <w:t>(если таковое имеется) индивидуального предпринимателя)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2"/>
        <w:gridCol w:w="1257"/>
        <w:gridCol w:w="744"/>
        <w:gridCol w:w="813"/>
        <w:gridCol w:w="178"/>
        <w:gridCol w:w="600"/>
        <w:gridCol w:w="1109"/>
        <w:gridCol w:w="568"/>
        <w:gridCol w:w="471"/>
        <w:gridCol w:w="237"/>
        <w:gridCol w:w="993"/>
        <w:gridCol w:w="350"/>
        <w:gridCol w:w="211"/>
      </w:tblGrid>
      <w:tr w:rsidR="00BC1DD5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C1DD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отметка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2.1. Место нахождения рынка: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C1DD5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sectPr w:rsidR="00BC1DD5" w:rsidSect="00BC1DD5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80" w:rsidRDefault="00615880" w:rsidP="00BC1DD5">
      <w:pPr>
        <w:spacing w:after="0" w:line="240" w:lineRule="auto"/>
      </w:pPr>
      <w:r>
        <w:separator/>
      </w:r>
    </w:p>
  </w:endnote>
  <w:endnote w:type="continuationSeparator" w:id="0">
    <w:p w:rsidR="00615880" w:rsidRDefault="00615880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80" w:rsidRDefault="00615880" w:rsidP="00BC1DD5">
      <w:pPr>
        <w:spacing w:after="0" w:line="240" w:lineRule="auto"/>
      </w:pPr>
      <w:r>
        <w:separator/>
      </w:r>
    </w:p>
  </w:footnote>
  <w:footnote w:type="continuationSeparator" w:id="0">
    <w:p w:rsidR="00615880" w:rsidRDefault="00615880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Default="00BC1DD5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D5" w:rsidRPr="00BC1DD5" w:rsidRDefault="00BC1DD5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D73A59">
      <w:rPr>
        <w:rStyle w:val="a9"/>
        <w:rFonts w:ascii="Times New Roman" w:hAnsi="Times New Roman" w:cs="Times New Roman"/>
        <w:noProof/>
        <w:sz w:val="24"/>
      </w:rPr>
      <w:t>2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1E7633"/>
    <w:rsid w:val="00376252"/>
    <w:rsid w:val="003A6267"/>
    <w:rsid w:val="004266BF"/>
    <w:rsid w:val="00544B0F"/>
    <w:rsid w:val="00575288"/>
    <w:rsid w:val="005C75ED"/>
    <w:rsid w:val="005C77E3"/>
    <w:rsid w:val="00615880"/>
    <w:rsid w:val="006201BA"/>
    <w:rsid w:val="00686E3F"/>
    <w:rsid w:val="00AB1D00"/>
    <w:rsid w:val="00AF5AEB"/>
    <w:rsid w:val="00BC1DD5"/>
    <w:rsid w:val="00BD76BB"/>
    <w:rsid w:val="00C54943"/>
    <w:rsid w:val="00CD4E31"/>
    <w:rsid w:val="00D7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3493</Words>
  <Characters>29357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2022-08-11T14:34:00Z</dcterms:created>
  <dcterms:modified xsi:type="dcterms:W3CDTF">2022-08-11T14:34:00Z</dcterms:modified>
</cp:coreProperties>
</file>