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8" w:rsidRPr="001825EF" w:rsidRDefault="00A85B88" w:rsidP="001825EF">
      <w:pPr>
        <w:pStyle w:val="a3"/>
        <w:shd w:val="clear" w:color="auto" w:fill="FFFFFF"/>
        <w:spacing w:before="0" w:beforeAutospacing="0" w:after="96" w:afterAutospacing="0"/>
        <w:jc w:val="both"/>
        <w:rPr>
          <w:color w:val="666666"/>
        </w:rPr>
      </w:pPr>
      <w:r w:rsidRPr="001825EF">
        <w:rPr>
          <w:rStyle w:val="a4"/>
          <w:color w:val="666666"/>
        </w:rPr>
        <w:t>Пенсионное обеспечение лиц, проживающих на территории Республики Беларусь и имеющих стаж работы на территории Чешской Республики</w:t>
      </w:r>
    </w:p>
    <w:p w:rsidR="00A85B88" w:rsidRPr="001825EF" w:rsidRDefault="00A85B88" w:rsidP="001825EF">
      <w:pPr>
        <w:pStyle w:val="a3"/>
        <w:shd w:val="clear" w:color="auto" w:fill="FFFFFF"/>
        <w:spacing w:before="0" w:beforeAutospacing="0" w:after="96" w:afterAutospacing="0"/>
        <w:jc w:val="both"/>
        <w:rPr>
          <w:color w:val="666666"/>
        </w:rPr>
      </w:pPr>
      <w:r w:rsidRPr="001825EF">
        <w:rPr>
          <w:color w:val="666666"/>
        </w:rPr>
        <w:t>Пенсионное обеспечение граждан, проживающих в Республике Беларусь (постоянно) или Чешской Республике, имеющих стаж на территориях указанных государств, осуществляется с учетом положений Договора между Республикой Беларусь и Чешской Республикой о пенсионном обеспечении  от 14 марта 2018 г. (далее – Договор) (вступил в силу 1 октября 2019 г.). По Договору назначение (исчисление) и выплата пенсий осуществляется каждым государством за страховой стаж</w:t>
      </w:r>
      <w:r w:rsidRPr="001825EF">
        <w:rPr>
          <w:color w:val="666666"/>
          <w:vertAlign w:val="superscript"/>
        </w:rPr>
        <w:t>2</w:t>
      </w:r>
      <w:r w:rsidRPr="001825EF">
        <w:rPr>
          <w:color w:val="666666"/>
        </w:rPr>
        <w:t>(далее – стаж), накопленный в соответствии с его законодательством на его территории. При назначении пенсии каждое государство применяет положения национального законодательства.</w:t>
      </w:r>
      <w:r w:rsidRPr="001825EF">
        <w:rPr>
          <w:color w:val="666666"/>
        </w:rPr>
        <w:br/>
        <w:t>Если продолжительность учтенного стажа в Республике Беларусь (статья 51 Закона Республики Беларусь «О пенсионном обеспечении» (далее – Закон) менее одного года, то назначение пенсии по возрасту или за выслугу лет в Республике Беларусь </w:t>
      </w:r>
      <w:r w:rsidRPr="001825EF">
        <w:rPr>
          <w:color w:val="666666"/>
          <w:u w:val="single"/>
        </w:rPr>
        <w:t>не производится</w:t>
      </w:r>
      <w:r w:rsidRPr="001825EF">
        <w:rPr>
          <w:color w:val="666666"/>
        </w:rPr>
        <w:t> (пункт 1 статьи 13 Договора).</w:t>
      </w:r>
      <w:r w:rsidRPr="001825EF">
        <w:rPr>
          <w:color w:val="666666"/>
        </w:rPr>
        <w:br/>
        <w:t>Выплата пенсий, подлежащих переводу с территории одного государства на территорию другого в соответствии с Договором, осуществляется в евро путем их зачисления непосредственно компетентными учреждениями государств на личные счета получателей пенсий, открытые в банках государства их проживания. </w:t>
      </w:r>
      <w:r w:rsidRPr="001825EF">
        <w:rPr>
          <w:color w:val="666666"/>
        </w:rPr>
        <w:br/>
        <w:t>По общему правилу пенсии, назначенные до вступления в силу Договора, не пересматриваются в соответствии с положениями Договора.</w:t>
      </w:r>
      <w:r w:rsidRPr="001825EF">
        <w:rPr>
          <w:color w:val="666666"/>
        </w:rPr>
        <w:br/>
        <w:t>Вместе с тем, если до вступления в силу Договора при назначении пенсии одним из государств не был учтен стаж,  накопленный на территории другого государства, то государство, на территории которого  накоплен этот стаж, назначает (пересматривает) пенсию с учетом этого стажа  в соответствии с положениями Договора и национального законодательства.</w:t>
      </w:r>
    </w:p>
    <w:p w:rsidR="00A85B88" w:rsidRPr="001825EF" w:rsidRDefault="00A85B88" w:rsidP="001825EF">
      <w:pPr>
        <w:pStyle w:val="a3"/>
        <w:shd w:val="clear" w:color="auto" w:fill="FFFFFF"/>
        <w:spacing w:before="0" w:beforeAutospacing="0" w:after="96" w:afterAutospacing="0"/>
        <w:jc w:val="both"/>
        <w:rPr>
          <w:color w:val="666666"/>
        </w:rPr>
      </w:pPr>
      <w:r w:rsidRPr="001825EF">
        <w:rPr>
          <w:rStyle w:val="a5"/>
          <w:color w:val="666666"/>
        </w:rPr>
        <w:t>2 В соответствии  с подпунктом 6 пункта 1 статьи 1 Договора страховой стаж – это периоды работы  или иной деятельности с уплатой страховых взносов, а также другие периоды,  которые в соответствии с законодательством Сторон учитываются при определении  права на пенсию наравне с периодами работы или иной деятельности с уплатой  страховых взносов.</w:t>
      </w:r>
    </w:p>
    <w:p w:rsidR="00BE7606" w:rsidRPr="001825EF" w:rsidRDefault="00BE7606" w:rsidP="00182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606" w:rsidRPr="001825EF" w:rsidSect="00B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85B88"/>
    <w:rsid w:val="001825EF"/>
    <w:rsid w:val="00A85B88"/>
    <w:rsid w:val="00AC5111"/>
    <w:rsid w:val="00BE7606"/>
    <w:rsid w:val="00C64F40"/>
    <w:rsid w:val="00D1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B88"/>
    <w:rPr>
      <w:b/>
      <w:bCs/>
    </w:rPr>
  </w:style>
  <w:style w:type="character" w:styleId="a5">
    <w:name w:val="Emphasis"/>
    <w:basedOn w:val="a0"/>
    <w:uiPriority w:val="20"/>
    <w:qFormat/>
    <w:rsid w:val="00A85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2022-04-05T13:43:00Z</dcterms:created>
  <dcterms:modified xsi:type="dcterms:W3CDTF">2022-04-05T14:05:00Z</dcterms:modified>
</cp:coreProperties>
</file>